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78E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990600" cy="1038225"/>
            <wp:effectExtent l="19050" t="0" r="0" b="0"/>
            <wp:docPr id="7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526" w:rsidRPr="004F30B0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0B0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4F30B0" w:rsidRPr="004F30B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เทศบาลตำบลท้ายดง</w:t>
      </w:r>
    </w:p>
    <w:p w:rsidR="0002178E" w:rsidRPr="004F30B0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="009C1469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หลักเกณฑ์และวิธีการประเมินผลการปฏิบัติงานของพนักงานเทศบาล</w:t>
      </w:r>
    </w:p>
    <w:p w:rsidR="0099743C" w:rsidRDefault="0002178E" w:rsidP="0099743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sz w:val="32"/>
          <w:szCs w:val="32"/>
          <w:cs/>
        </w:rPr>
        <w:t>--------------------------</w:t>
      </w:r>
      <w:r>
        <w:rPr>
          <w:rFonts w:ascii="TH SarabunIT๙" w:hAnsi="TH SarabunIT๙" w:cs="TH SarabunIT๙"/>
          <w:sz w:val="32"/>
          <w:szCs w:val="32"/>
          <w:cs/>
        </w:rPr>
        <w:t>----------------------------</w:t>
      </w:r>
    </w:p>
    <w:p w:rsidR="00306317" w:rsidRDefault="0002178E" w:rsidP="00C3286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sz w:val="32"/>
          <w:szCs w:val="32"/>
          <w:cs/>
        </w:rPr>
        <w:t>โดยที่</w:t>
      </w:r>
      <w:r w:rsidR="009C14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9C1469"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 w:rsidR="009C1469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84DFB">
        <w:rPr>
          <w:rFonts w:ascii="TH SarabunIT๙" w:hAnsi="TH SarabunIT๙" w:cs="TH SarabunIT๙" w:hint="cs"/>
          <w:sz w:val="32"/>
          <w:szCs w:val="32"/>
          <w:cs/>
        </w:rPr>
        <w:t>ได้กำหนดมาตรฐานทั่วไปเกี่ยวกับหลักเกณฑ์และวิธีการประเมินผลการปฏิบัติงานของพนักงานเทศบาล  พ.ศ. 2558 กำหนดให้เทศบาลตำบลท้ายดง  ประกาศหลักเกณฑ์และวิธีการประเมินผลการปฏิบัติงานให้พนักงานเทศบาลในสังกัดทราบโดยทั่วกัน  ก่อนเริ่มรอบการประเมินหรือในช่วงเริ่ม</w:t>
      </w:r>
      <w:r w:rsidR="00306317">
        <w:rPr>
          <w:rFonts w:ascii="TH SarabunIT๙" w:hAnsi="TH SarabunIT๙" w:cs="TH SarabunIT๙" w:hint="cs"/>
          <w:sz w:val="32"/>
          <w:szCs w:val="32"/>
          <w:cs/>
        </w:rPr>
        <w:t>รอบการประเมิน</w:t>
      </w:r>
    </w:p>
    <w:p w:rsidR="0099743C" w:rsidRDefault="00306317" w:rsidP="00E628BE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ดังนั้นเทศบาลตำบลท้ายดง  จึงประกาศหลักเกณฑ์และวิธีการประเมินผลการปฏิบัติราชการของพนักงานเทศบาลสำ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>หรับรอบการประเมิน  ประจำปีงบประมาณ  พ.ศ. 256</w:t>
      </w:r>
      <w:r w:rsidR="00DE774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</w:t>
      </w:r>
      <w:r w:rsidR="00DE774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(1 </w:t>
      </w:r>
      <w:r w:rsidR="00DE7746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D872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9100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3920">
        <w:rPr>
          <w:rFonts w:ascii="TH SarabunIT๙" w:hAnsi="TH SarabunIT๙" w:cs="TH SarabunIT๙"/>
          <w:sz w:val="32"/>
          <w:szCs w:val="32"/>
          <w:cs/>
        </w:rPr>
        <w:t>–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DE7746">
        <w:rPr>
          <w:rFonts w:ascii="TH SarabunIT๙" w:hAnsi="TH SarabunIT๙" w:cs="TH SarabunIT๙" w:hint="cs"/>
          <w:sz w:val="32"/>
          <w:szCs w:val="32"/>
          <w:cs/>
        </w:rPr>
        <w:t>1  มีนาคม  2562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>) ดังนี้</w:t>
      </w:r>
    </w:p>
    <w:p w:rsidR="007913D2" w:rsidRDefault="001F3920" w:rsidP="00E628BE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1.การประเมินผลการปฏิบัติงานของพนักงานเทศบาลให้คำนึงถึงระบบการบริหารผลงาน(</w:t>
      </w:r>
      <w:r>
        <w:rPr>
          <w:rFonts w:ascii="TH SarabunIT๙" w:hAnsi="TH SarabunIT๙" w:cs="TH SarabunIT๙"/>
          <w:sz w:val="32"/>
          <w:szCs w:val="32"/>
        </w:rPr>
        <w:t>Perfor</w:t>
      </w:r>
      <w:r w:rsidR="009133AF">
        <w:rPr>
          <w:rFonts w:ascii="TH SarabunIT๙" w:hAnsi="TH SarabunIT๙" w:cs="TH SarabunIT๙"/>
          <w:sz w:val="32"/>
          <w:szCs w:val="32"/>
        </w:rPr>
        <w:t>mance  Management</w:t>
      </w:r>
      <w:r w:rsidR="009133AF">
        <w:rPr>
          <w:rFonts w:ascii="TH SarabunIT๙" w:hAnsi="TH SarabunIT๙" w:cs="TH SarabunIT๙" w:hint="cs"/>
          <w:sz w:val="32"/>
          <w:szCs w:val="32"/>
          <w:cs/>
        </w:rPr>
        <w:t>) โดยมีองค์ประกอบการประเมินและสัดส่วนคะแนน</w:t>
      </w:r>
      <w:r w:rsidR="00076F1A">
        <w:rPr>
          <w:rFonts w:ascii="TH SarabunIT๙" w:hAnsi="TH SarabunIT๙" w:cs="TH SarabunIT๙" w:hint="cs"/>
          <w:sz w:val="32"/>
          <w:szCs w:val="32"/>
          <w:cs/>
        </w:rPr>
        <w:t xml:space="preserve">  แบ่งเป็น  2  ส่วน ได้แก่</w:t>
      </w:r>
    </w:p>
    <w:p w:rsidR="007913D2" w:rsidRDefault="007913D2" w:rsidP="00E628BE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 ผลสัมฤทธิ์ของงาน (ไม่น้อยกว่าร้อยละ 70) โดยประเมินผลจากปริมาณผลงานคุณภาพของงานความรวดเร็วหรือความตรงต่อเวลา  และความประหยัดหรือความคุ้มค่า</w:t>
      </w:r>
    </w:p>
    <w:p w:rsidR="007913D2" w:rsidRDefault="007913D2" w:rsidP="00E628BE">
      <w:pPr>
        <w:spacing w:after="0" w:line="240" w:lineRule="auto"/>
        <w:ind w:left="-142" w:firstLine="23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</w:t>
      </w:r>
      <w:r w:rsidR="00FB13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พฤติกรรมการปฏิบัติราชการ (ร้อยละ 30) ประกอบด้วย  การ</w:t>
      </w:r>
      <w:r w:rsidR="00CE5450">
        <w:rPr>
          <w:rFonts w:ascii="TH SarabunIT๙" w:hAnsi="TH SarabunIT๙" w:cs="TH SarabunIT๙" w:hint="cs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ระเมินสมรรถนะหลักสมรรถนะประจำผู้บริหาร  และสมรรถนะประจำสายงาน</w:t>
      </w:r>
    </w:p>
    <w:p w:rsidR="00F771FD" w:rsidRDefault="00F771FD" w:rsidP="00E628BE">
      <w:pPr>
        <w:spacing w:after="0" w:line="240" w:lineRule="auto"/>
        <w:ind w:left="-142" w:firstLine="230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ในกรณีที่เป็นการ</w:t>
      </w:r>
      <w:r w:rsidR="00D0747F">
        <w:rPr>
          <w:rFonts w:ascii="TH SarabunIT๙" w:hAnsi="TH SarabunIT๙" w:cs="TH SarabunIT๙" w:hint="cs"/>
          <w:sz w:val="32"/>
          <w:szCs w:val="32"/>
          <w:cs/>
        </w:rPr>
        <w:t>ประเมินผลการปฏิบัติงานของพนักงานเทศบาลที่อยู่ในระหว่างทดลองการปฏิบัติหน้าที่ราชการ  หรือมีระยะเวลาทดลองปฏิบัติหน้าที่ราชการอยู่ในรอบการประเมินให้ประเมินผลสัมฤทธิ์ของงานและพฤติกรรมการปฏิบัติราชการ  โดยมีสัดส่วนคะแนนของแต่ละองค์ประกอบร้อยละ 50</w:t>
      </w:r>
    </w:p>
    <w:p w:rsidR="007913D2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หลักเกณฑ์และวิธีการประเมินผลสัมฤทธิ์ของงาน  และพฤติกรรมการปฏิบัติราชการหรือสมรรถนะให้เป็นไปตามหลักการของมาตรฐานทั่วไปที่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กำหนดได้แก่</w:t>
      </w:r>
    </w:p>
    <w:p w:rsidR="007913D2" w:rsidRDefault="007913D2" w:rsidP="00E628BE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การประเมินผลสัมฤทธิ์ของงาน  เป็นการจัดทำข้อตกลงระหว่างผู้ประเมินกับผู้รับการประเมินเกี่ยวกับการมอบหมายโครงการ/งาน/กิจกรรมในการปฏิบัติราชการ  โดยการกำหนดตัวชี้วัดผลการปฏิบัติงานและค่าเป้าหมาย</w:t>
      </w:r>
    </w:p>
    <w:p w:rsidR="007913D2" w:rsidRDefault="007913D2" w:rsidP="00E628BE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 พฤติกรรมการปฏิบัติราชการหรือสมรรถนะ  เป็นการระบุจำนวนสมรรถนะที่ใช้ในการประเมินผลการปฏิบัติราชการ  ประกอบด้วย  สมรรถนะหลัก  5 ด้าน  สมรรถนะประจำสายงาน  3 ด้าน  และสมรรถนะประจำบริหาร  4 ด้าน</w:t>
      </w:r>
    </w:p>
    <w:p w:rsidR="007913D2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3.ระดับผลการประเมิน  ในการประเมินผลการปฏิบัติราชการของเทศบาลตำบลท้ายดงให้จัดกลุ่มคะแนนผลการประเมิน  เป็น 5 ระดับ ได้แก่ </w:t>
      </w:r>
      <w:r w:rsidR="002F64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ดีเด่น </w:t>
      </w:r>
      <w:r w:rsidR="002F64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ดีมาก  ดี พอใช้  และต้องปรับปรุง  โดยมีหลักเกณฑ์คะแนนแต่ละระดับให้เป็นไปตามที่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กำหนดโดยอนุโลม</w:t>
      </w:r>
    </w:p>
    <w:p w:rsidR="007913D2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4.แบบประเมินผลการปฏิบัติงาน  ให้นำแบบประเมินผลการปฏิบัติงานของพนักงานส่วนท้องถิ่นตามที่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กำหนดโดยอนุโลม</w:t>
      </w:r>
    </w:p>
    <w:p w:rsidR="00345E84" w:rsidRDefault="00345E84" w:rsidP="00345E8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 ณ  วันที่  </w:t>
      </w:r>
      <w:r w:rsidR="00202E3B">
        <w:rPr>
          <w:rFonts w:ascii="TH SarabunIT๙" w:hAnsi="TH SarabunIT๙" w:cs="TH SarabunIT๙" w:hint="cs"/>
          <w:sz w:val="32"/>
          <w:szCs w:val="32"/>
          <w:cs/>
        </w:rPr>
        <w:t xml:space="preserve">1  ตุลาคม </w:t>
      </w:r>
      <w:r w:rsidR="00A725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AD33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="00D872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59261C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99743C" w:rsidRDefault="00FD2E43" w:rsidP="00345E8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28237AE" wp14:editId="589EC2CF">
            <wp:simplePos x="0" y="0"/>
            <wp:positionH relativeFrom="column">
              <wp:posOffset>2948190</wp:posOffset>
            </wp:positionH>
            <wp:positionV relativeFrom="paragraph">
              <wp:posOffset>3810</wp:posOffset>
            </wp:positionV>
            <wp:extent cx="892233" cy="510428"/>
            <wp:effectExtent l="0" t="0" r="3175" b="4445"/>
            <wp:wrapNone/>
            <wp:docPr id="2" name="Picture 4" descr="2010-06-29-1524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0-06-29-1524-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233" cy="51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  <w:r>
        <w:rPr>
          <w:rFonts w:hint="cs"/>
          <w:noProof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bookmarkStart w:id="0" w:name="_GoBack"/>
      <w:bookmarkEnd w:id="0"/>
    </w:p>
    <w:p w:rsidR="00CF6D6D" w:rsidRDefault="00FD2E43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A72514" w:rsidRDefault="00FD2E43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2514">
        <w:rPr>
          <w:rFonts w:ascii="TH SarabunIT๙" w:hAnsi="TH SarabunIT๙" w:cs="TH SarabunIT๙" w:hint="cs"/>
          <w:sz w:val="32"/>
          <w:szCs w:val="32"/>
          <w:cs/>
        </w:rPr>
        <w:tab/>
      </w:r>
      <w:r w:rsidR="00A72514">
        <w:rPr>
          <w:rFonts w:ascii="TH SarabunIT๙" w:hAnsi="TH SarabunIT๙" w:cs="TH SarabunIT๙" w:hint="cs"/>
          <w:sz w:val="32"/>
          <w:szCs w:val="32"/>
          <w:cs/>
        </w:rPr>
        <w:tab/>
      </w:r>
      <w:r w:rsidR="00A72514">
        <w:rPr>
          <w:rFonts w:ascii="TH SarabunIT๙" w:hAnsi="TH SarabunIT๙" w:cs="TH SarabunIT๙" w:hint="cs"/>
          <w:sz w:val="32"/>
          <w:szCs w:val="32"/>
          <w:cs/>
        </w:rPr>
        <w:tab/>
      </w:r>
      <w:r w:rsidR="00A72514">
        <w:rPr>
          <w:rFonts w:ascii="TH SarabunIT๙" w:hAnsi="TH SarabunIT๙" w:cs="TH SarabunIT๙" w:hint="cs"/>
          <w:sz w:val="32"/>
          <w:szCs w:val="32"/>
          <w:cs/>
        </w:rPr>
        <w:tab/>
      </w:r>
      <w:r w:rsidR="00A72514">
        <w:rPr>
          <w:rFonts w:ascii="TH SarabunIT๙" w:hAnsi="TH SarabunIT๙" w:cs="TH SarabunIT๙" w:hint="cs"/>
          <w:sz w:val="32"/>
          <w:szCs w:val="32"/>
          <w:cs/>
        </w:rPr>
        <w:tab/>
        <w:t>(นายภาคภูมิ   ศรีสมวง</w:t>
      </w:r>
      <w:proofErr w:type="spellStart"/>
      <w:r w:rsidR="00A72514">
        <w:rPr>
          <w:rFonts w:ascii="TH SarabunIT๙" w:hAnsi="TH SarabunIT๙" w:cs="TH SarabunIT๙" w:hint="cs"/>
          <w:sz w:val="32"/>
          <w:szCs w:val="32"/>
          <w:cs/>
        </w:rPr>
        <w:t>ค์</w:t>
      </w:r>
      <w:proofErr w:type="spellEnd"/>
      <w:r w:rsidR="00A7251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72514" w:rsidRPr="0002178E" w:rsidRDefault="00A72514" w:rsidP="00A72514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นายกเทศมนตรีตำบลท้ายดง</w:t>
      </w:r>
    </w:p>
    <w:sectPr w:rsidR="00A72514" w:rsidRPr="0002178E" w:rsidSect="00CF6D6D">
      <w:pgSz w:w="12240" w:h="15840"/>
      <w:pgMar w:top="284" w:right="1134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9EE" w:rsidRDefault="00FD09EE" w:rsidP="0002178E">
      <w:pPr>
        <w:spacing w:after="0" w:line="240" w:lineRule="auto"/>
      </w:pPr>
      <w:r>
        <w:separator/>
      </w:r>
    </w:p>
  </w:endnote>
  <w:endnote w:type="continuationSeparator" w:id="0">
    <w:p w:rsidR="00FD09EE" w:rsidRDefault="00FD09EE" w:rsidP="0002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9EE" w:rsidRDefault="00FD09EE" w:rsidP="0002178E">
      <w:pPr>
        <w:spacing w:after="0" w:line="240" w:lineRule="auto"/>
      </w:pPr>
      <w:r>
        <w:separator/>
      </w:r>
    </w:p>
  </w:footnote>
  <w:footnote w:type="continuationSeparator" w:id="0">
    <w:p w:rsidR="00FD09EE" w:rsidRDefault="00FD09EE" w:rsidP="00021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8E"/>
    <w:rsid w:val="000169BC"/>
    <w:rsid w:val="0002178E"/>
    <w:rsid w:val="00076F1A"/>
    <w:rsid w:val="001022EA"/>
    <w:rsid w:val="001F3920"/>
    <w:rsid w:val="00202E3B"/>
    <w:rsid w:val="00265526"/>
    <w:rsid w:val="002A062F"/>
    <w:rsid w:val="002E17EB"/>
    <w:rsid w:val="002F6464"/>
    <w:rsid w:val="00306317"/>
    <w:rsid w:val="00345E84"/>
    <w:rsid w:val="00372EDD"/>
    <w:rsid w:val="003C6DDA"/>
    <w:rsid w:val="0042795F"/>
    <w:rsid w:val="004A5985"/>
    <w:rsid w:val="004F30B0"/>
    <w:rsid w:val="00514C3C"/>
    <w:rsid w:val="0059261C"/>
    <w:rsid w:val="005A6F3C"/>
    <w:rsid w:val="0065298B"/>
    <w:rsid w:val="0066020E"/>
    <w:rsid w:val="00675ABD"/>
    <w:rsid w:val="00710D81"/>
    <w:rsid w:val="007231F3"/>
    <w:rsid w:val="00743570"/>
    <w:rsid w:val="007727E7"/>
    <w:rsid w:val="0079100C"/>
    <w:rsid w:val="007913D2"/>
    <w:rsid w:val="00877F1C"/>
    <w:rsid w:val="009133AF"/>
    <w:rsid w:val="0099743C"/>
    <w:rsid w:val="009C1469"/>
    <w:rsid w:val="00A60D25"/>
    <w:rsid w:val="00A72514"/>
    <w:rsid w:val="00AA0FDD"/>
    <w:rsid w:val="00AD339B"/>
    <w:rsid w:val="00AD4622"/>
    <w:rsid w:val="00C3286C"/>
    <w:rsid w:val="00C35A9C"/>
    <w:rsid w:val="00CE1D23"/>
    <w:rsid w:val="00CE5450"/>
    <w:rsid w:val="00CF6D6D"/>
    <w:rsid w:val="00D0747F"/>
    <w:rsid w:val="00D12447"/>
    <w:rsid w:val="00D52C90"/>
    <w:rsid w:val="00D872DA"/>
    <w:rsid w:val="00DE7746"/>
    <w:rsid w:val="00E628BE"/>
    <w:rsid w:val="00E84DFB"/>
    <w:rsid w:val="00EA0BB6"/>
    <w:rsid w:val="00F771FD"/>
    <w:rsid w:val="00F93061"/>
    <w:rsid w:val="00FB13A6"/>
    <w:rsid w:val="00FD09EE"/>
    <w:rsid w:val="00FD2E43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EF943"/>
  <w15:docId w15:val="{07B54E41-28DC-4DD7-AA43-B677D7B8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7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2178E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2178E"/>
  </w:style>
  <w:style w:type="paragraph" w:styleId="a7">
    <w:name w:val="footer"/>
    <w:basedOn w:val="a"/>
    <w:link w:val="a8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2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CLOA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Tree</dc:creator>
  <cp:lastModifiedBy>Windows 10</cp:lastModifiedBy>
  <cp:revision>11</cp:revision>
  <cp:lastPrinted>2016-10-26T07:39:00Z</cp:lastPrinted>
  <dcterms:created xsi:type="dcterms:W3CDTF">2018-08-20T06:49:00Z</dcterms:created>
  <dcterms:modified xsi:type="dcterms:W3CDTF">2018-11-20T02:32:00Z</dcterms:modified>
</cp:coreProperties>
</file>